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A1F" w:rsidRPr="000F06E4" w:rsidRDefault="00F35A1F" w:rsidP="00F35A1F">
      <w:pPr>
        <w:pStyle w:val="a3"/>
        <w:ind w:firstLine="709"/>
        <w:jc w:val="center"/>
        <w:rPr>
          <w:rFonts w:ascii="PF Din Text Cond Pro Light" w:hAnsi="PF Din Text Cond Pro Light" w:cs="Arial"/>
          <w:b/>
          <w:sz w:val="26"/>
          <w:szCs w:val="26"/>
        </w:rPr>
      </w:pPr>
      <w:r>
        <w:rPr>
          <w:rFonts w:ascii="PF Din Text Cond Pro Light" w:hAnsi="PF Din Text Cond Pro Light" w:cs="Arial"/>
          <w:b/>
          <w:sz w:val="26"/>
          <w:szCs w:val="26"/>
        </w:rPr>
        <w:t>Сдай декларацию вовремя!</w:t>
      </w: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>До 30 апреля 2015 года осталось совсем немного времени, и тем категориям граждан, кто до сих пор не представил в налоговую инспекцию по месту жительства декларацию по налогу на доходы физических лиц по форме 3-НДФЛ, необходимо поторопиться.</w:t>
      </w: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881558">
        <w:rPr>
          <w:rFonts w:ascii="PF Din Text Cond Pro Light" w:hAnsi="PF Din Text Cond Pro Light" w:cs="Arial"/>
          <w:sz w:val="26"/>
          <w:szCs w:val="26"/>
        </w:rPr>
        <w:t>Обращаем внимание, что представление налоговой декларации после установленного срока (</w:t>
      </w:r>
      <w:r>
        <w:rPr>
          <w:rFonts w:ascii="PF Din Text Cond Pro Light" w:hAnsi="PF Din Text Cond Pro Light" w:cs="Arial"/>
          <w:sz w:val="26"/>
          <w:szCs w:val="26"/>
        </w:rPr>
        <w:t xml:space="preserve">т.е. </w:t>
      </w:r>
      <w:r w:rsidRPr="00881558">
        <w:rPr>
          <w:rFonts w:ascii="PF Din Text Cond Pro Light" w:hAnsi="PF Din Text Cond Pro Light" w:cs="Arial"/>
          <w:sz w:val="26"/>
          <w:szCs w:val="26"/>
        </w:rPr>
        <w:t>после 30 апреля 2015 года)</w:t>
      </w:r>
      <w:r>
        <w:rPr>
          <w:rFonts w:ascii="PF Din Text Cond Pro Light" w:hAnsi="PF Din Text Cond Pro Light" w:cs="Arial"/>
          <w:sz w:val="26"/>
          <w:szCs w:val="26"/>
        </w:rPr>
        <w:t>,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является основанием для привлечения такого лица к налоговой ответственности в виде штрафа в размере не менее 1 000 рублей.</w:t>
      </w: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proofErr w:type="gramStart"/>
      <w:r>
        <w:rPr>
          <w:rFonts w:ascii="PF Din Text Cond Pro Light" w:hAnsi="PF Din Text Cond Pro Light" w:cs="Arial"/>
          <w:sz w:val="26"/>
          <w:szCs w:val="26"/>
        </w:rPr>
        <w:t>К примеру,</w:t>
      </w:r>
      <w:r w:rsidRPr="00496730">
        <w:rPr>
          <w:rFonts w:ascii="PF Din Text Cond Pro Light" w:hAnsi="PF Din Text Cond Pro Light" w:cs="Arial"/>
          <w:sz w:val="26"/>
          <w:szCs w:val="26"/>
        </w:rPr>
        <w:t xml:space="preserve"> </w:t>
      </w:r>
      <w:r>
        <w:rPr>
          <w:rFonts w:ascii="PF Din Text Cond Pro Light" w:hAnsi="PF Din Text Cond Pro Light" w:cs="Arial"/>
          <w:sz w:val="26"/>
          <w:szCs w:val="26"/>
        </w:rPr>
        <w:t>гражданин</w:t>
      </w:r>
      <w:r w:rsidRPr="00496730">
        <w:rPr>
          <w:rFonts w:ascii="PF Din Text Cond Pro Light" w:hAnsi="PF Din Text Cond Pro Light" w:cs="Arial"/>
          <w:sz w:val="26"/>
          <w:szCs w:val="26"/>
        </w:rPr>
        <w:t>, своевременно не представи</w:t>
      </w:r>
      <w:r>
        <w:rPr>
          <w:rFonts w:ascii="PF Din Text Cond Pro Light" w:hAnsi="PF Din Text Cond Pro Light" w:cs="Arial"/>
          <w:sz w:val="26"/>
          <w:szCs w:val="26"/>
        </w:rPr>
        <w:t>вший</w:t>
      </w:r>
      <w:r w:rsidRPr="00496730">
        <w:rPr>
          <w:rFonts w:ascii="PF Din Text Cond Pro Light" w:hAnsi="PF Din Text Cond Pro Light" w:cs="Arial"/>
          <w:sz w:val="26"/>
          <w:szCs w:val="26"/>
        </w:rPr>
        <w:t xml:space="preserve"> декларацию по форме 3-НДФЛ в связи с продажей в 2012 году автомобиля, находившегося в собственности менее трех лет</w:t>
      </w:r>
      <w:r>
        <w:rPr>
          <w:rFonts w:ascii="PF Din Text Cond Pro Light" w:hAnsi="PF Din Text Cond Pro Light" w:cs="Arial"/>
          <w:sz w:val="26"/>
          <w:szCs w:val="26"/>
        </w:rPr>
        <w:t>, будет о</w:t>
      </w:r>
      <w:r w:rsidRPr="00496730">
        <w:rPr>
          <w:rFonts w:ascii="PF Din Text Cond Pro Light" w:hAnsi="PF Din Text Cond Pro Light" w:cs="Arial"/>
          <w:sz w:val="26"/>
          <w:szCs w:val="26"/>
        </w:rPr>
        <w:t>штраф</w:t>
      </w:r>
      <w:r>
        <w:rPr>
          <w:rFonts w:ascii="PF Din Text Cond Pro Light" w:hAnsi="PF Din Text Cond Pro Light" w:cs="Arial"/>
          <w:sz w:val="26"/>
          <w:szCs w:val="26"/>
        </w:rPr>
        <w:t>ован</w:t>
      </w:r>
      <w:r w:rsidRPr="00496730">
        <w:rPr>
          <w:rFonts w:ascii="PF Din Text Cond Pro Light" w:hAnsi="PF Din Text Cond Pro Light" w:cs="Arial"/>
          <w:sz w:val="26"/>
          <w:szCs w:val="26"/>
        </w:rPr>
        <w:t xml:space="preserve"> в размере 5% неуплаченной суммы налога, подлежащей уплате на основании этой декларации, за каждый полный или неполный месяц со дня, установленного для ее представления, но не более 30% указанной суммы и не менее 1000</w:t>
      </w:r>
      <w:proofErr w:type="gramEnd"/>
      <w:r w:rsidRPr="00496730">
        <w:rPr>
          <w:rFonts w:ascii="PF Din Text Cond Pro Light" w:hAnsi="PF Din Text Cond Pro Light" w:cs="Arial"/>
          <w:sz w:val="26"/>
          <w:szCs w:val="26"/>
        </w:rPr>
        <w:t xml:space="preserve"> рублей (пункт 1 статьи 119 НК РФ).</w:t>
      </w: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>Чтобы помочь гражданам избежать неприятных ситуаций, связанных с несвоевременной подачей декларации о доходах, н</w:t>
      </w:r>
      <w:r w:rsidRPr="00881558">
        <w:rPr>
          <w:rFonts w:ascii="PF Din Text Cond Pro Light" w:hAnsi="PF Din Text Cond Pro Light" w:cs="Arial"/>
          <w:sz w:val="26"/>
          <w:szCs w:val="26"/>
        </w:rPr>
        <w:t>алогов</w:t>
      </w:r>
      <w:r>
        <w:rPr>
          <w:rFonts w:ascii="PF Din Text Cond Pro Light" w:hAnsi="PF Din Text Cond Pro Light" w:cs="Arial"/>
          <w:sz w:val="26"/>
          <w:szCs w:val="26"/>
        </w:rPr>
        <w:t>ые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</w:t>
      </w:r>
      <w:r>
        <w:rPr>
          <w:rFonts w:ascii="PF Din Text Cond Pro Light" w:hAnsi="PF Din Text Cond Pro Light" w:cs="Arial"/>
          <w:sz w:val="26"/>
          <w:szCs w:val="26"/>
        </w:rPr>
        <w:t>органы по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Республики Бурятия с 14</w:t>
      </w:r>
      <w:r>
        <w:rPr>
          <w:rFonts w:ascii="PF Din Text Cond Pro Light" w:hAnsi="PF Din Text Cond Pro Light" w:cs="Arial"/>
          <w:sz w:val="26"/>
          <w:szCs w:val="26"/>
        </w:rPr>
        <w:t xml:space="preserve"> по 17 апреля </w:t>
      </w:r>
      <w:r w:rsidRPr="00881558">
        <w:rPr>
          <w:rFonts w:ascii="PF Din Text Cond Pro Light" w:hAnsi="PF Din Text Cond Pro Light" w:cs="Arial"/>
          <w:sz w:val="26"/>
          <w:szCs w:val="26"/>
        </w:rPr>
        <w:t>2015</w:t>
      </w:r>
      <w:r>
        <w:rPr>
          <w:rFonts w:ascii="PF Din Text Cond Pro Light" w:hAnsi="PF Din Text Cond Pro Light" w:cs="Arial"/>
          <w:sz w:val="26"/>
          <w:szCs w:val="26"/>
        </w:rPr>
        <w:t xml:space="preserve"> </w:t>
      </w:r>
      <w:r w:rsidRPr="00881558">
        <w:rPr>
          <w:rFonts w:ascii="PF Din Text Cond Pro Light" w:hAnsi="PF Din Text Cond Pro Light" w:cs="Arial"/>
          <w:sz w:val="26"/>
          <w:szCs w:val="26"/>
        </w:rPr>
        <w:t>г</w:t>
      </w:r>
      <w:r>
        <w:rPr>
          <w:rFonts w:ascii="PF Din Text Cond Pro Light" w:hAnsi="PF Din Text Cond Pro Light" w:cs="Arial"/>
          <w:sz w:val="26"/>
          <w:szCs w:val="26"/>
        </w:rPr>
        <w:t>ода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</w:t>
      </w:r>
      <w:r>
        <w:rPr>
          <w:rFonts w:ascii="PF Din Text Cond Pro Light" w:hAnsi="PF Din Text Cond Pro Light" w:cs="Arial"/>
          <w:sz w:val="26"/>
          <w:szCs w:val="26"/>
        </w:rPr>
        <w:t xml:space="preserve">будут рассылать СМС-сообщения </w:t>
      </w:r>
      <w:r w:rsidRPr="00FD45F3">
        <w:rPr>
          <w:rFonts w:ascii="PF Din Text Cond Pro Light" w:hAnsi="PF Din Text Cond Pro Light" w:cs="Arial"/>
          <w:sz w:val="26"/>
          <w:szCs w:val="26"/>
        </w:rPr>
        <w:t>о необходимости подачи декларации</w:t>
      </w:r>
      <w:r w:rsidRPr="00EF5627">
        <w:rPr>
          <w:rFonts w:ascii="PF Din Text Cond Pro Light" w:hAnsi="PF Din Text Cond Pro Light" w:cs="Arial"/>
          <w:sz w:val="26"/>
          <w:szCs w:val="26"/>
        </w:rPr>
        <w:t xml:space="preserve"> </w:t>
      </w:r>
      <w:r w:rsidRPr="00881558">
        <w:rPr>
          <w:rFonts w:ascii="PF Din Text Cond Pro Light" w:hAnsi="PF Din Text Cond Pro Light" w:cs="Arial"/>
          <w:sz w:val="26"/>
          <w:szCs w:val="26"/>
        </w:rPr>
        <w:t>на номера сотовых телефонов</w:t>
      </w:r>
      <w:r>
        <w:rPr>
          <w:rFonts w:ascii="PF Din Text Cond Pro Light" w:hAnsi="PF Din Text Cond Pro Light" w:cs="Arial"/>
          <w:sz w:val="26"/>
          <w:szCs w:val="26"/>
        </w:rPr>
        <w:t>,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предоставленных налогоплательщиками при их регистрации</w:t>
      </w:r>
      <w:r>
        <w:rPr>
          <w:rFonts w:ascii="PF Din Text Cond Pro Light" w:hAnsi="PF Din Text Cond Pro Light" w:cs="Arial"/>
          <w:sz w:val="26"/>
          <w:szCs w:val="26"/>
        </w:rPr>
        <w:t xml:space="preserve"> в «Л</w:t>
      </w:r>
      <w:r w:rsidRPr="00881558">
        <w:rPr>
          <w:rFonts w:ascii="PF Din Text Cond Pro Light" w:hAnsi="PF Din Text Cond Pro Light" w:cs="Arial"/>
          <w:sz w:val="26"/>
          <w:szCs w:val="26"/>
        </w:rPr>
        <w:t>ичн</w:t>
      </w:r>
      <w:r>
        <w:rPr>
          <w:rFonts w:ascii="PF Din Text Cond Pro Light" w:hAnsi="PF Din Text Cond Pro Light" w:cs="Arial"/>
          <w:sz w:val="26"/>
          <w:szCs w:val="26"/>
        </w:rPr>
        <w:t>ом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кабинет</w:t>
      </w:r>
      <w:r>
        <w:rPr>
          <w:rFonts w:ascii="PF Din Text Cond Pro Light" w:hAnsi="PF Din Text Cond Pro Light" w:cs="Arial"/>
          <w:sz w:val="26"/>
          <w:szCs w:val="26"/>
        </w:rPr>
        <w:t>е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физического лица</w:t>
      </w:r>
      <w:r>
        <w:rPr>
          <w:rFonts w:ascii="PF Din Text Cond Pro Light" w:hAnsi="PF Din Text Cond Pro Light" w:cs="Arial"/>
          <w:sz w:val="26"/>
          <w:szCs w:val="26"/>
        </w:rPr>
        <w:t xml:space="preserve">». </w:t>
      </w:r>
    </w:p>
    <w:p w:rsidR="00F35A1F" w:rsidRPr="00881558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Разумеется, уведомления будут рассылаться не всем, а только тем </w:t>
      </w:r>
      <w:r w:rsidRPr="00881558">
        <w:rPr>
          <w:rFonts w:ascii="PF Din Text Cond Pro Light" w:hAnsi="PF Din Text Cond Pro Light" w:cs="Arial"/>
          <w:sz w:val="26"/>
          <w:szCs w:val="26"/>
        </w:rPr>
        <w:t>налогоплательщикам</w:t>
      </w:r>
      <w:r>
        <w:rPr>
          <w:rFonts w:ascii="PF Din Text Cond Pro Light" w:hAnsi="PF Din Text Cond Pro Light" w:cs="Arial"/>
          <w:sz w:val="26"/>
          <w:szCs w:val="26"/>
        </w:rPr>
        <w:t>,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у которых возникла обязанность в подаче декларации 3-НДФЛ за 2014</w:t>
      </w:r>
      <w:r>
        <w:rPr>
          <w:rFonts w:ascii="PF Din Text Cond Pro Light" w:hAnsi="PF Din Text Cond Pro Light" w:cs="Arial"/>
          <w:sz w:val="26"/>
          <w:szCs w:val="26"/>
        </w:rPr>
        <w:t xml:space="preserve"> 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г. В сообщении будет указано, что декларацию необходимо подать в инспекцию по месту жительства </w:t>
      </w:r>
      <w:r>
        <w:rPr>
          <w:rFonts w:ascii="PF Din Text Cond Pro Light" w:hAnsi="PF Din Text Cond Pro Light" w:cs="Arial"/>
          <w:sz w:val="26"/>
          <w:szCs w:val="26"/>
        </w:rPr>
        <w:t>не позднее</w:t>
      </w:r>
      <w:r w:rsidRPr="00881558">
        <w:rPr>
          <w:rFonts w:ascii="PF Din Text Cond Pro Light" w:hAnsi="PF Din Text Cond Pro Light" w:cs="Arial"/>
          <w:sz w:val="26"/>
          <w:szCs w:val="26"/>
        </w:rPr>
        <w:t xml:space="preserve"> 30</w:t>
      </w:r>
      <w:r>
        <w:rPr>
          <w:rFonts w:ascii="PF Din Text Cond Pro Light" w:hAnsi="PF Din Text Cond Pro Light" w:cs="Arial"/>
          <w:sz w:val="26"/>
          <w:szCs w:val="26"/>
        </w:rPr>
        <w:t xml:space="preserve"> апреля </w:t>
      </w:r>
      <w:r w:rsidRPr="00881558">
        <w:rPr>
          <w:rFonts w:ascii="PF Din Text Cond Pro Light" w:hAnsi="PF Din Text Cond Pro Light" w:cs="Arial"/>
          <w:sz w:val="26"/>
          <w:szCs w:val="26"/>
        </w:rPr>
        <w:t>2015</w:t>
      </w:r>
      <w:r>
        <w:rPr>
          <w:rFonts w:ascii="PF Din Text Cond Pro Light" w:hAnsi="PF Din Text Cond Pro Light" w:cs="Arial"/>
          <w:sz w:val="26"/>
          <w:szCs w:val="26"/>
        </w:rPr>
        <w:t xml:space="preserve"> </w:t>
      </w:r>
      <w:r w:rsidRPr="00881558">
        <w:rPr>
          <w:rFonts w:ascii="PF Din Text Cond Pro Light" w:hAnsi="PF Din Text Cond Pro Light" w:cs="Arial"/>
          <w:sz w:val="26"/>
          <w:szCs w:val="26"/>
        </w:rPr>
        <w:t>г</w:t>
      </w:r>
      <w:r>
        <w:rPr>
          <w:rFonts w:ascii="PF Din Text Cond Pro Light" w:hAnsi="PF Din Text Cond Pro Light" w:cs="Arial"/>
          <w:sz w:val="26"/>
          <w:szCs w:val="26"/>
        </w:rPr>
        <w:t>ода</w:t>
      </w:r>
      <w:r w:rsidRPr="00881558">
        <w:rPr>
          <w:rFonts w:ascii="PF Din Text Cond Pro Light" w:hAnsi="PF Din Text Cond Pro Light" w:cs="Arial"/>
          <w:sz w:val="26"/>
          <w:szCs w:val="26"/>
        </w:rPr>
        <w:t>, а также номера телефонов для справки.</w:t>
      </w:r>
    </w:p>
    <w:p w:rsidR="00F35A1F" w:rsidRPr="00B113B6" w:rsidRDefault="00F35A1F" w:rsidP="00F35A1F">
      <w:pPr>
        <w:ind w:firstLine="720"/>
        <w:jc w:val="both"/>
        <w:rPr>
          <w:rFonts w:ascii="PF Din Text Cond Pro Light" w:hAnsi="PF Din Text Cond Pro Light" w:cs="Arial"/>
          <w:sz w:val="12"/>
          <w:szCs w:val="26"/>
        </w:rPr>
      </w:pP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Напомним, что налоговая декларация может быть представлена лично самим налогоплательщиком, направлена по почте или через уполномоченного представителя, действующего на основании нотариально удостоверенной доверенности. </w:t>
      </w: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Подать налоговую декларацию, получить квалифицированную помощь при заполнении декларации, ответы на возникшие вопросы можно в налоговой инспекции по месту жительства. </w:t>
      </w: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 Сумма налога, указанная в декларации и подлежащая уплате в бюджет, уплачивается налогоплательщиком самостоятельно в срок не позднее 15 июля 2015 года.</w:t>
      </w: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>Дополнительную информацию по декларационной кампании можно также получить в Дни открытых дверей, которые пройдут в налоговых инспекциях 24 и 25 апреля.</w:t>
      </w:r>
    </w:p>
    <w:p w:rsidR="00F35A1F" w:rsidRPr="002E4543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Так же можно задать свой вопрос на сайте </w:t>
      </w:r>
      <w:proofErr w:type="spellStart"/>
      <w:r>
        <w:rPr>
          <w:rFonts w:ascii="PF Din Text Cond Pro Light" w:hAnsi="PF Din Text Cond Pro Light" w:cs="Arial"/>
          <w:sz w:val="26"/>
          <w:szCs w:val="26"/>
          <w:lang w:val="en-US"/>
        </w:rPr>
        <w:t>ulanmedia</w:t>
      </w:r>
      <w:proofErr w:type="spellEnd"/>
      <w:r w:rsidRPr="002E4543">
        <w:rPr>
          <w:rFonts w:ascii="PF Din Text Cond Pro Light" w:hAnsi="PF Din Text Cond Pro Light" w:cs="Arial"/>
          <w:sz w:val="26"/>
          <w:szCs w:val="26"/>
        </w:rPr>
        <w:t>.</w:t>
      </w:r>
      <w:proofErr w:type="spellStart"/>
      <w:r>
        <w:rPr>
          <w:rFonts w:ascii="PF Din Text Cond Pro Light" w:hAnsi="PF Din Text Cond Pro Light" w:cs="Arial"/>
          <w:sz w:val="26"/>
          <w:szCs w:val="26"/>
          <w:lang w:val="en-US"/>
        </w:rPr>
        <w:t>ru</w:t>
      </w:r>
      <w:proofErr w:type="spellEnd"/>
      <w:r>
        <w:rPr>
          <w:rFonts w:ascii="PF Din Text Cond Pro Light" w:hAnsi="PF Din Text Cond Pro Light" w:cs="Arial"/>
          <w:sz w:val="26"/>
          <w:szCs w:val="26"/>
        </w:rPr>
        <w:t>, в рамках онлайн-конференции по декларационной кампании 2015.</w:t>
      </w:r>
    </w:p>
    <w:p w:rsidR="00F35A1F" w:rsidRDefault="00F35A1F" w:rsidP="00F35A1F">
      <w:pPr>
        <w:ind w:firstLine="720"/>
        <w:jc w:val="both"/>
        <w:rPr>
          <w:rFonts w:ascii="PF Din Text Cond Pro Light" w:hAnsi="PF Din Text Cond Pro Light" w:cs="Arial"/>
          <w:sz w:val="26"/>
          <w:szCs w:val="26"/>
          <w:lang w:val="en-US"/>
        </w:rPr>
      </w:pPr>
      <w:r>
        <w:rPr>
          <w:rFonts w:ascii="PF Din Text Cond Pro Light" w:hAnsi="PF Din Text Cond Pro Light" w:cs="Arial"/>
          <w:sz w:val="26"/>
          <w:szCs w:val="26"/>
        </w:rPr>
        <w:t>Телефоны для справок – (3012) 41-72-58, 21-65-21.</w:t>
      </w:r>
    </w:p>
    <w:p w:rsidR="00F35A1F" w:rsidRDefault="00F35A1F">
      <w:pPr>
        <w:rPr>
          <w:sz w:val="26"/>
          <w:szCs w:val="26"/>
        </w:rPr>
      </w:pPr>
    </w:p>
    <w:p w:rsidR="005E2B94" w:rsidRPr="00F35A1F" w:rsidRDefault="00F35A1F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</w:t>
      </w:r>
      <w:bookmarkStart w:id="0" w:name="_GoBack"/>
      <w:bookmarkEnd w:id="0"/>
      <w:r w:rsidRPr="00F35A1F">
        <w:rPr>
          <w:sz w:val="26"/>
          <w:szCs w:val="26"/>
        </w:rPr>
        <w:t xml:space="preserve"> Межрайонная ИФНС России №1 по Республике Бурятия</w:t>
      </w:r>
    </w:p>
    <w:sectPr w:rsidR="005E2B94" w:rsidRPr="00F35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1F"/>
    <w:rsid w:val="005E2B94"/>
    <w:rsid w:val="00F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A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5A1F"/>
    <w:pPr>
      <w:spacing w:after="120"/>
    </w:pPr>
  </w:style>
  <w:style w:type="character" w:customStyle="1" w:styleId="a4">
    <w:name w:val="Основной текст Знак"/>
    <w:basedOn w:val="a0"/>
    <w:link w:val="a3"/>
    <w:rsid w:val="00F35A1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 Знак Знак Знак"/>
    <w:basedOn w:val="a"/>
    <w:rsid w:val="00F35A1F"/>
    <w:pPr>
      <w:spacing w:after="160" w:line="240" w:lineRule="exact"/>
    </w:pPr>
    <w:rPr>
      <w:rFonts w:ascii="Verdana" w:eastAsia="Times New Roman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A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5A1F"/>
    <w:pPr>
      <w:spacing w:after="120"/>
    </w:pPr>
  </w:style>
  <w:style w:type="character" w:customStyle="1" w:styleId="a4">
    <w:name w:val="Основной текст Знак"/>
    <w:basedOn w:val="a0"/>
    <w:link w:val="a3"/>
    <w:rsid w:val="00F35A1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 Знак Знак Знак"/>
    <w:basedOn w:val="a"/>
    <w:rsid w:val="00F35A1F"/>
    <w:pPr>
      <w:spacing w:after="160" w:line="240" w:lineRule="exact"/>
    </w:pPr>
    <w:rPr>
      <w:rFonts w:ascii="Verdana" w:eastAsia="Times New Roman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2015-04-20T00:29:00Z</dcterms:created>
  <dcterms:modified xsi:type="dcterms:W3CDTF">2015-04-20T00:30:00Z</dcterms:modified>
</cp:coreProperties>
</file>